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F62AA6" w14:textId="38B8F1A9" w:rsidR="007C4315" w:rsidRPr="00792014" w:rsidRDefault="00871112" w:rsidP="007C4315">
      <w:pPr>
        <w:jc w:val="both"/>
        <w:rPr>
          <w:sz w:val="36"/>
          <w:szCs w:val="36"/>
        </w:rPr>
      </w:pPr>
      <w:r w:rsidRPr="00871112">
        <w:rPr>
          <w:noProof/>
          <w:sz w:val="36"/>
          <w:szCs w:val="36"/>
          <w:u w:val="single"/>
        </w:rPr>
        <w:t>Senior Property Accountant</w:t>
      </w:r>
      <w:r w:rsidRPr="00436BFF">
        <w:rPr>
          <w:b/>
          <w:bCs/>
          <w:u w:val="single"/>
        </w:rPr>
        <w:t xml:space="preserve"> </w:t>
      </w:r>
      <w:r w:rsidR="007C4315" w:rsidRPr="00792014">
        <w:rPr>
          <w:sz w:val="36"/>
          <w:szCs w:val="36"/>
        </w:rPr>
        <w:t xml:space="preserve">– </w:t>
      </w:r>
      <w:r w:rsidR="00172206" w:rsidRPr="0039025D">
        <w:rPr>
          <w:sz w:val="36"/>
          <w:szCs w:val="36"/>
          <w:u w:val="single"/>
        </w:rPr>
        <w:t>London/Bristol</w:t>
      </w:r>
    </w:p>
    <w:p w14:paraId="63CEE2AB" w14:textId="77777777" w:rsidR="007C4315" w:rsidRDefault="007C4315" w:rsidP="007C4315">
      <w:pPr>
        <w:jc w:val="both"/>
        <w:rPr>
          <w:sz w:val="40"/>
          <w:szCs w:val="40"/>
        </w:rPr>
      </w:pPr>
    </w:p>
    <w:p w14:paraId="12DA9516" w14:textId="77777777" w:rsidR="007C4315" w:rsidRPr="00BB2F90" w:rsidRDefault="007C4315" w:rsidP="007C4315">
      <w:pPr>
        <w:jc w:val="both"/>
        <w:rPr>
          <w:sz w:val="24"/>
          <w:szCs w:val="24"/>
        </w:rPr>
      </w:pPr>
      <w:r w:rsidRPr="00BB2F90">
        <w:rPr>
          <w:b/>
          <w:bCs/>
          <w:sz w:val="24"/>
          <w:szCs w:val="24"/>
        </w:rPr>
        <w:t xml:space="preserve">Contract: </w:t>
      </w:r>
      <w:r w:rsidRPr="00BB2F90">
        <w:rPr>
          <w:sz w:val="24"/>
          <w:szCs w:val="24"/>
        </w:rPr>
        <w:tab/>
      </w:r>
      <w:r w:rsidRPr="00BB2F90">
        <w:rPr>
          <w:sz w:val="24"/>
          <w:szCs w:val="24"/>
        </w:rPr>
        <w:tab/>
      </w:r>
      <w:r w:rsidRPr="00BB2F90">
        <w:rPr>
          <w:sz w:val="24"/>
          <w:szCs w:val="24"/>
        </w:rPr>
        <w:tab/>
      </w:r>
      <w:r w:rsidRPr="00BB2F90">
        <w:rPr>
          <w:sz w:val="24"/>
          <w:szCs w:val="24"/>
        </w:rPr>
        <w:tab/>
      </w:r>
      <w:r w:rsidRPr="00BB2F90">
        <w:rPr>
          <w:sz w:val="24"/>
          <w:szCs w:val="24"/>
        </w:rPr>
        <w:tab/>
        <w:t>Permanent</w:t>
      </w:r>
    </w:p>
    <w:p w14:paraId="66963419" w14:textId="378DEEED" w:rsidR="007C4315" w:rsidRDefault="007C4315" w:rsidP="007C4315">
      <w:pPr>
        <w:jc w:val="both"/>
        <w:rPr>
          <w:sz w:val="24"/>
          <w:szCs w:val="24"/>
        </w:rPr>
      </w:pPr>
      <w:r w:rsidRPr="00BB2F90">
        <w:rPr>
          <w:b/>
          <w:bCs/>
          <w:sz w:val="24"/>
          <w:szCs w:val="24"/>
        </w:rPr>
        <w:t xml:space="preserve">Full Time / Part Time: </w:t>
      </w:r>
      <w:r w:rsidRPr="00BB2F90">
        <w:rPr>
          <w:sz w:val="24"/>
          <w:szCs w:val="24"/>
        </w:rPr>
        <w:tab/>
      </w:r>
      <w:r w:rsidRPr="00BB2F90">
        <w:rPr>
          <w:sz w:val="24"/>
          <w:szCs w:val="24"/>
        </w:rPr>
        <w:tab/>
      </w:r>
      <w:r w:rsidRPr="00BB2F90">
        <w:rPr>
          <w:sz w:val="24"/>
          <w:szCs w:val="24"/>
        </w:rPr>
        <w:tab/>
      </w:r>
      <w:r w:rsidR="00601BC1">
        <w:rPr>
          <w:sz w:val="24"/>
          <w:szCs w:val="24"/>
        </w:rPr>
        <w:t>Full Time</w:t>
      </w:r>
      <w:r w:rsidR="00EF03B5">
        <w:rPr>
          <w:sz w:val="24"/>
          <w:szCs w:val="24"/>
        </w:rPr>
        <w:t xml:space="preserve"> </w:t>
      </w:r>
    </w:p>
    <w:p w14:paraId="2B598B62" w14:textId="4A72F136" w:rsidR="007C4315" w:rsidRPr="00BB2F90" w:rsidRDefault="007C4315" w:rsidP="007C4315">
      <w:pPr>
        <w:jc w:val="both"/>
        <w:rPr>
          <w:sz w:val="24"/>
          <w:szCs w:val="24"/>
        </w:rPr>
      </w:pPr>
      <w:r w:rsidRPr="00432EE9">
        <w:rPr>
          <w:b/>
          <w:bCs/>
          <w:sz w:val="24"/>
          <w:szCs w:val="24"/>
        </w:rPr>
        <w:t xml:space="preserve">Hours: </w:t>
      </w:r>
      <w:r w:rsidRPr="00432EE9">
        <w:rPr>
          <w:b/>
          <w:bCs/>
          <w:sz w:val="24"/>
          <w:szCs w:val="24"/>
        </w:rPr>
        <w:tab/>
      </w:r>
      <w:r>
        <w:rPr>
          <w:sz w:val="24"/>
          <w:szCs w:val="24"/>
        </w:rPr>
        <w:tab/>
      </w:r>
      <w:r>
        <w:rPr>
          <w:sz w:val="24"/>
          <w:szCs w:val="24"/>
        </w:rPr>
        <w:tab/>
      </w:r>
      <w:r>
        <w:rPr>
          <w:sz w:val="24"/>
          <w:szCs w:val="24"/>
        </w:rPr>
        <w:tab/>
      </w:r>
      <w:r>
        <w:rPr>
          <w:sz w:val="24"/>
          <w:szCs w:val="24"/>
        </w:rPr>
        <w:tab/>
      </w:r>
      <w:r>
        <w:rPr>
          <w:sz w:val="24"/>
          <w:szCs w:val="24"/>
        </w:rPr>
        <w:tab/>
      </w:r>
      <w:r w:rsidR="00601BC1">
        <w:rPr>
          <w:sz w:val="24"/>
          <w:szCs w:val="24"/>
        </w:rPr>
        <w:t>35</w:t>
      </w:r>
      <w:r>
        <w:rPr>
          <w:sz w:val="24"/>
          <w:szCs w:val="24"/>
        </w:rPr>
        <w:t xml:space="preserve"> Hours </w:t>
      </w:r>
      <w:r w:rsidR="00EF03B5">
        <w:rPr>
          <w:sz w:val="24"/>
          <w:szCs w:val="24"/>
        </w:rPr>
        <w:t xml:space="preserve">Per Week </w:t>
      </w:r>
      <w:r>
        <w:rPr>
          <w:sz w:val="24"/>
          <w:szCs w:val="24"/>
        </w:rPr>
        <w:t xml:space="preserve">Monday </w:t>
      </w:r>
      <w:r w:rsidR="0039025D">
        <w:rPr>
          <w:sz w:val="24"/>
          <w:szCs w:val="24"/>
        </w:rPr>
        <w:t>- Friday</w:t>
      </w:r>
    </w:p>
    <w:p w14:paraId="25450273" w14:textId="79982DB0" w:rsidR="007C4315" w:rsidRPr="00BB2F90" w:rsidRDefault="007C4315" w:rsidP="007C4315">
      <w:pPr>
        <w:jc w:val="both"/>
        <w:rPr>
          <w:sz w:val="24"/>
          <w:szCs w:val="24"/>
        </w:rPr>
      </w:pPr>
      <w:r w:rsidRPr="00BB2F90">
        <w:rPr>
          <w:b/>
          <w:bCs/>
          <w:sz w:val="24"/>
          <w:szCs w:val="24"/>
        </w:rPr>
        <w:t xml:space="preserve">Department: </w:t>
      </w:r>
      <w:r w:rsidRPr="00BB2F90">
        <w:rPr>
          <w:b/>
          <w:bCs/>
          <w:sz w:val="24"/>
          <w:szCs w:val="24"/>
        </w:rPr>
        <w:tab/>
      </w:r>
      <w:r w:rsidRPr="00BB2F90">
        <w:rPr>
          <w:sz w:val="24"/>
          <w:szCs w:val="24"/>
        </w:rPr>
        <w:tab/>
      </w:r>
      <w:r w:rsidRPr="00BB2F90">
        <w:rPr>
          <w:sz w:val="24"/>
          <w:szCs w:val="24"/>
        </w:rPr>
        <w:tab/>
      </w:r>
      <w:r w:rsidRPr="00BB2F90">
        <w:rPr>
          <w:sz w:val="24"/>
          <w:szCs w:val="24"/>
        </w:rPr>
        <w:tab/>
      </w:r>
      <w:r>
        <w:rPr>
          <w:sz w:val="24"/>
          <w:szCs w:val="24"/>
        </w:rPr>
        <w:tab/>
      </w:r>
      <w:r w:rsidR="00601BC1">
        <w:rPr>
          <w:sz w:val="24"/>
          <w:szCs w:val="24"/>
        </w:rPr>
        <w:t xml:space="preserve">Finance </w:t>
      </w:r>
      <w:r w:rsidR="0039025D">
        <w:rPr>
          <w:sz w:val="24"/>
          <w:szCs w:val="24"/>
        </w:rPr>
        <w:t>LCP</w:t>
      </w:r>
    </w:p>
    <w:p w14:paraId="637BB311" w14:textId="366441AE" w:rsidR="007C4315" w:rsidRDefault="007C4315" w:rsidP="007C4315">
      <w:pPr>
        <w:ind w:left="4320" w:hanging="4320"/>
        <w:jc w:val="both"/>
        <w:rPr>
          <w:sz w:val="24"/>
          <w:szCs w:val="24"/>
        </w:rPr>
      </w:pPr>
      <w:r w:rsidRPr="00BB2F90">
        <w:rPr>
          <w:b/>
          <w:bCs/>
          <w:sz w:val="24"/>
          <w:szCs w:val="24"/>
        </w:rPr>
        <w:t xml:space="preserve">Location: </w:t>
      </w:r>
      <w:r w:rsidRPr="00BB2F90">
        <w:rPr>
          <w:sz w:val="24"/>
          <w:szCs w:val="24"/>
        </w:rPr>
        <w:tab/>
      </w:r>
      <w:r w:rsidR="0039025D">
        <w:rPr>
          <w:sz w:val="24"/>
          <w:szCs w:val="24"/>
        </w:rPr>
        <w:t>London/Bristol</w:t>
      </w:r>
    </w:p>
    <w:p w14:paraId="5F35C3C6" w14:textId="335AF239" w:rsidR="00F5579F" w:rsidRDefault="007C4315" w:rsidP="009B3F4F">
      <w:pPr>
        <w:jc w:val="both"/>
        <w:rPr>
          <w:sz w:val="24"/>
          <w:szCs w:val="24"/>
        </w:rPr>
      </w:pPr>
      <w:r w:rsidRPr="00432EE9">
        <w:rPr>
          <w:b/>
          <w:bCs/>
          <w:sz w:val="24"/>
          <w:szCs w:val="24"/>
        </w:rPr>
        <w:t>Salary:</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Negotiable</w:t>
      </w:r>
    </w:p>
    <w:p w14:paraId="5D81DDA5" w14:textId="77777777" w:rsidR="00EC2F82" w:rsidRDefault="00EC2F82" w:rsidP="00725070">
      <w:pPr>
        <w:jc w:val="both"/>
        <w:rPr>
          <w:b/>
          <w:bCs/>
          <w:sz w:val="24"/>
          <w:szCs w:val="24"/>
        </w:rPr>
      </w:pPr>
    </w:p>
    <w:p w14:paraId="359FB5AB" w14:textId="15A7B2C5" w:rsidR="00725070" w:rsidRDefault="00725070" w:rsidP="00725070">
      <w:pPr>
        <w:jc w:val="both"/>
        <w:rPr>
          <w:b/>
          <w:bCs/>
          <w:sz w:val="24"/>
          <w:szCs w:val="24"/>
        </w:rPr>
      </w:pPr>
      <w:r w:rsidRPr="00432EE9">
        <w:rPr>
          <w:b/>
          <w:bCs/>
          <w:sz w:val="24"/>
          <w:szCs w:val="24"/>
        </w:rPr>
        <w:t>Purpose:</w:t>
      </w:r>
    </w:p>
    <w:p w14:paraId="64C9AA1F" w14:textId="77777777" w:rsidR="0039025D" w:rsidRPr="0097678E" w:rsidRDefault="0039025D" w:rsidP="0039025D">
      <w:pPr>
        <w:spacing w:after="0"/>
        <w:jc w:val="both"/>
        <w:rPr>
          <w:rFonts w:ascii="Calibri" w:eastAsia="Calibri" w:hAnsi="Calibri" w:cs="Calibri"/>
          <w:sz w:val="24"/>
          <w:szCs w:val="24"/>
          <w:lang w:val="en-US"/>
        </w:rPr>
      </w:pPr>
      <w:r w:rsidRPr="0AC920D5">
        <w:rPr>
          <w:rFonts w:ascii="Calibri" w:eastAsia="Calibri" w:hAnsi="Calibri" w:cs="Calibri"/>
          <w:sz w:val="24"/>
          <w:szCs w:val="24"/>
          <w:lang w:val="en-US"/>
        </w:rPr>
        <w:t xml:space="preserve">Reporting to the Property and Accounting Services Manager, the Senior Property Accountant will </w:t>
      </w:r>
      <w:r>
        <w:rPr>
          <w:rFonts w:ascii="Calibri" w:eastAsia="Calibri" w:hAnsi="Calibri" w:cs="Calibri"/>
          <w:sz w:val="24"/>
          <w:szCs w:val="24"/>
          <w:lang w:val="en-US"/>
        </w:rPr>
        <w:t>lead</w:t>
      </w:r>
      <w:r w:rsidRPr="0AC920D5">
        <w:rPr>
          <w:rFonts w:ascii="Calibri" w:eastAsia="Calibri" w:hAnsi="Calibri" w:cs="Calibri"/>
          <w:sz w:val="24"/>
          <w:szCs w:val="24"/>
          <w:lang w:val="en-US"/>
        </w:rPr>
        <w:t xml:space="preserve"> and develop the team of Property Accountants and ensure the department delivers an effective service to the business.</w:t>
      </w:r>
    </w:p>
    <w:p w14:paraId="75581ADE" w14:textId="77777777" w:rsidR="001A42C6" w:rsidRPr="0039789F" w:rsidRDefault="001A42C6" w:rsidP="001A42C6">
      <w:pPr>
        <w:spacing w:after="0" w:line="240" w:lineRule="auto"/>
        <w:ind w:left="113"/>
        <w:jc w:val="both"/>
        <w:rPr>
          <w:rFonts w:cstheme="minorHAnsi"/>
          <w:bCs/>
          <w:sz w:val="24"/>
          <w:szCs w:val="24"/>
        </w:rPr>
      </w:pPr>
    </w:p>
    <w:p w14:paraId="7DB54B5C" w14:textId="77777777" w:rsidR="00B917A3" w:rsidRDefault="00B917A3" w:rsidP="001A42C6">
      <w:pPr>
        <w:spacing w:after="0"/>
        <w:jc w:val="both"/>
        <w:rPr>
          <w:b/>
          <w:bCs/>
          <w:sz w:val="24"/>
          <w:szCs w:val="24"/>
        </w:rPr>
      </w:pPr>
      <w:r w:rsidRPr="00F5579F">
        <w:rPr>
          <w:b/>
          <w:bCs/>
          <w:sz w:val="24"/>
          <w:szCs w:val="24"/>
        </w:rPr>
        <w:t>Key Responsibilities</w:t>
      </w:r>
      <w:r>
        <w:rPr>
          <w:b/>
          <w:bCs/>
          <w:sz w:val="24"/>
          <w:szCs w:val="24"/>
        </w:rPr>
        <w:t>:</w:t>
      </w:r>
    </w:p>
    <w:p w14:paraId="6641BEDA" w14:textId="77777777" w:rsidR="00792014" w:rsidRDefault="00792014" w:rsidP="001A42C6">
      <w:pPr>
        <w:spacing w:after="0"/>
        <w:jc w:val="both"/>
        <w:rPr>
          <w:b/>
          <w:bCs/>
          <w:sz w:val="24"/>
          <w:szCs w:val="24"/>
        </w:rPr>
      </w:pPr>
    </w:p>
    <w:p w14:paraId="6CF7EC98" w14:textId="77777777" w:rsidR="0039025D" w:rsidRPr="0039025D" w:rsidRDefault="0039025D" w:rsidP="0039025D">
      <w:pPr>
        <w:pStyle w:val="ListParagraph"/>
        <w:numPr>
          <w:ilvl w:val="0"/>
          <w:numId w:val="19"/>
        </w:numPr>
        <w:jc w:val="both"/>
        <w:rPr>
          <w:rFonts w:ascii="Calibri" w:eastAsia="Calibri" w:hAnsi="Calibri" w:cs="Calibri"/>
          <w:sz w:val="24"/>
          <w:szCs w:val="24"/>
          <w:lang w:val="en-US"/>
        </w:rPr>
      </w:pPr>
      <w:r w:rsidRPr="0039025D">
        <w:rPr>
          <w:rFonts w:ascii="Calibri" w:eastAsia="Calibri" w:hAnsi="Calibri" w:cs="Calibri"/>
          <w:sz w:val="24"/>
          <w:szCs w:val="24"/>
          <w:lang w:val="en-US"/>
        </w:rPr>
        <w:t>Supervise the Property Accountants team including allocation of workload and responsibilities across the team as well as develop new and junior members to broaden property knowledge.</w:t>
      </w:r>
    </w:p>
    <w:p w14:paraId="7E3C824B" w14:textId="77777777" w:rsidR="0039025D" w:rsidRPr="0039025D" w:rsidRDefault="0039025D" w:rsidP="0039025D">
      <w:pPr>
        <w:pStyle w:val="ListParagraph"/>
        <w:numPr>
          <w:ilvl w:val="0"/>
          <w:numId w:val="19"/>
        </w:numPr>
        <w:jc w:val="both"/>
        <w:rPr>
          <w:rFonts w:ascii="Calibri" w:eastAsia="Calibri" w:hAnsi="Calibri" w:cs="Calibri"/>
          <w:sz w:val="24"/>
          <w:szCs w:val="24"/>
          <w:lang w:val="en-US"/>
        </w:rPr>
      </w:pPr>
      <w:r w:rsidRPr="0039025D">
        <w:rPr>
          <w:rFonts w:ascii="Calibri" w:eastAsia="Calibri" w:hAnsi="Calibri" w:cs="Calibri"/>
          <w:sz w:val="24"/>
          <w:szCs w:val="24"/>
          <w:lang w:val="en-US"/>
        </w:rPr>
        <w:t>Manage the KPIs of the service charge team to ensure key metrics for budgets and reconciliations are being met, that resources are at the right level and that appropriate goals are set to develop and reward the team.</w:t>
      </w:r>
    </w:p>
    <w:p w14:paraId="725F79D8" w14:textId="77777777" w:rsidR="0039025D" w:rsidRDefault="0039025D" w:rsidP="0039025D">
      <w:pPr>
        <w:pStyle w:val="ListParagraph"/>
        <w:numPr>
          <w:ilvl w:val="0"/>
          <w:numId w:val="19"/>
        </w:numPr>
        <w:spacing w:after="0"/>
        <w:jc w:val="both"/>
        <w:rPr>
          <w:rFonts w:ascii="Calibri" w:eastAsia="Calibri" w:hAnsi="Calibri" w:cs="Calibri"/>
          <w:sz w:val="24"/>
          <w:szCs w:val="24"/>
          <w:lang w:val="en-US"/>
        </w:rPr>
      </w:pPr>
      <w:r w:rsidRPr="0039025D">
        <w:rPr>
          <w:rFonts w:ascii="Calibri" w:eastAsia="Calibri" w:hAnsi="Calibri" w:cs="Calibri"/>
          <w:sz w:val="24"/>
          <w:szCs w:val="24"/>
          <w:lang w:val="en-US"/>
        </w:rPr>
        <w:t xml:space="preserve">Critically </w:t>
      </w:r>
      <w:proofErr w:type="spellStart"/>
      <w:r w:rsidRPr="0039025D">
        <w:rPr>
          <w:rFonts w:ascii="Calibri" w:eastAsia="Calibri" w:hAnsi="Calibri" w:cs="Calibri"/>
          <w:sz w:val="24"/>
          <w:szCs w:val="24"/>
          <w:lang w:val="en-US"/>
        </w:rPr>
        <w:t>analyse</w:t>
      </w:r>
      <w:proofErr w:type="spellEnd"/>
      <w:r w:rsidRPr="0039025D">
        <w:rPr>
          <w:rFonts w:ascii="Calibri" w:eastAsia="Calibri" w:hAnsi="Calibri" w:cs="Calibri"/>
          <w:sz w:val="24"/>
          <w:szCs w:val="24"/>
          <w:lang w:val="en-US"/>
        </w:rPr>
        <w:t xml:space="preserve"> both individual service charge budgets to ensure charges are apportioned in the most appropriate and effective manner and review performance across the portfolio to develop best practice.</w:t>
      </w:r>
    </w:p>
    <w:p w14:paraId="3638673B" w14:textId="2CDD0173" w:rsidR="0039025D" w:rsidRDefault="0039025D" w:rsidP="0039025D">
      <w:pPr>
        <w:pStyle w:val="ListParagraph"/>
        <w:numPr>
          <w:ilvl w:val="0"/>
          <w:numId w:val="19"/>
        </w:numPr>
        <w:spacing w:after="0"/>
        <w:jc w:val="both"/>
        <w:rPr>
          <w:rFonts w:ascii="Calibri" w:eastAsia="Calibri" w:hAnsi="Calibri" w:cs="Calibri"/>
          <w:sz w:val="24"/>
          <w:szCs w:val="24"/>
          <w:lang w:val="en-US"/>
        </w:rPr>
      </w:pPr>
      <w:r w:rsidRPr="0AC920D5">
        <w:rPr>
          <w:rFonts w:ascii="Calibri" w:eastAsia="Calibri" w:hAnsi="Calibri" w:cs="Calibri"/>
          <w:sz w:val="24"/>
          <w:szCs w:val="24"/>
          <w:lang w:val="en-US"/>
        </w:rPr>
        <w:t>Managing the service charge for a portfolio of properties</w:t>
      </w:r>
    </w:p>
    <w:p w14:paraId="0922D1CB" w14:textId="77777777" w:rsidR="0039025D" w:rsidRPr="00ED5372" w:rsidRDefault="0039025D" w:rsidP="0039025D">
      <w:pPr>
        <w:pStyle w:val="ListParagraph"/>
        <w:numPr>
          <w:ilvl w:val="0"/>
          <w:numId w:val="19"/>
        </w:numPr>
        <w:spacing w:after="0"/>
        <w:jc w:val="both"/>
        <w:rPr>
          <w:rFonts w:ascii="Calibri" w:eastAsia="Calibri" w:hAnsi="Calibri" w:cs="Calibri"/>
          <w:bCs/>
          <w:sz w:val="24"/>
          <w:szCs w:val="18"/>
          <w:lang w:val="en-US"/>
        </w:rPr>
      </w:pPr>
      <w:r w:rsidRPr="004E3D61">
        <w:rPr>
          <w:rFonts w:ascii="Calibri" w:eastAsia="Calibri" w:hAnsi="Calibri" w:cs="Calibri"/>
          <w:bCs/>
          <w:sz w:val="24"/>
          <w:szCs w:val="18"/>
          <w:lang w:val="en-US"/>
        </w:rPr>
        <w:t>Collating service charge budgets, working with the Asset Manager</w:t>
      </w:r>
      <w:r>
        <w:rPr>
          <w:rFonts w:ascii="Calibri" w:eastAsia="Calibri" w:hAnsi="Calibri" w:cs="Calibri"/>
          <w:bCs/>
          <w:sz w:val="24"/>
          <w:szCs w:val="18"/>
          <w:lang w:val="en-US"/>
        </w:rPr>
        <w:t>s and Property Managers</w:t>
      </w:r>
      <w:r w:rsidRPr="004E3D61">
        <w:rPr>
          <w:rFonts w:ascii="Calibri" w:eastAsia="Calibri" w:hAnsi="Calibri" w:cs="Calibri"/>
          <w:bCs/>
          <w:sz w:val="24"/>
          <w:szCs w:val="18"/>
          <w:lang w:val="en-US"/>
        </w:rPr>
        <w:t xml:space="preserve"> to agree costs and reporting to tenants within the RICS guideline timetable.</w:t>
      </w:r>
    </w:p>
    <w:p w14:paraId="17D706D4" w14:textId="77777777" w:rsidR="0039025D" w:rsidRPr="004E3D61" w:rsidRDefault="0039025D" w:rsidP="0039025D">
      <w:pPr>
        <w:pStyle w:val="ListParagraph"/>
        <w:numPr>
          <w:ilvl w:val="0"/>
          <w:numId w:val="19"/>
        </w:numPr>
        <w:spacing w:after="0"/>
        <w:jc w:val="both"/>
        <w:rPr>
          <w:rFonts w:ascii="Calibri" w:eastAsia="Calibri" w:hAnsi="Calibri" w:cs="Calibri"/>
          <w:bCs/>
          <w:sz w:val="24"/>
          <w:szCs w:val="18"/>
          <w:lang w:val="en-US"/>
        </w:rPr>
      </w:pPr>
      <w:r w:rsidRPr="004E3D61">
        <w:rPr>
          <w:rFonts w:ascii="Calibri" w:eastAsia="Calibri" w:hAnsi="Calibri" w:cs="Calibri"/>
          <w:bCs/>
          <w:sz w:val="24"/>
          <w:szCs w:val="18"/>
          <w:lang w:val="en-US"/>
        </w:rPr>
        <w:t>Responsible for monitoring service charge recovery and explaining shortfalls</w:t>
      </w:r>
      <w:r>
        <w:rPr>
          <w:rFonts w:ascii="Calibri" w:eastAsia="Calibri" w:hAnsi="Calibri" w:cs="Calibri"/>
          <w:bCs/>
          <w:sz w:val="24"/>
          <w:szCs w:val="18"/>
          <w:lang w:val="en-US"/>
        </w:rPr>
        <w:t>.</w:t>
      </w:r>
    </w:p>
    <w:p w14:paraId="2F2DC1B1" w14:textId="77777777" w:rsidR="0039025D" w:rsidRPr="004E3D61" w:rsidRDefault="0039025D" w:rsidP="0039025D">
      <w:pPr>
        <w:pStyle w:val="ListParagraph"/>
        <w:numPr>
          <w:ilvl w:val="0"/>
          <w:numId w:val="19"/>
        </w:numPr>
        <w:spacing w:after="0"/>
        <w:jc w:val="both"/>
        <w:rPr>
          <w:rFonts w:ascii="Calibri" w:eastAsia="Calibri" w:hAnsi="Calibri" w:cs="Calibri"/>
          <w:bCs/>
          <w:sz w:val="24"/>
          <w:szCs w:val="18"/>
          <w:lang w:val="en-US"/>
        </w:rPr>
      </w:pPr>
      <w:r w:rsidRPr="004E3D61">
        <w:rPr>
          <w:rFonts w:ascii="Calibri" w:eastAsia="Calibri" w:hAnsi="Calibri" w:cs="Calibri"/>
          <w:bCs/>
          <w:sz w:val="24"/>
          <w:szCs w:val="18"/>
          <w:lang w:val="en-US"/>
        </w:rPr>
        <w:t>Producing Actual v Budget comparisons and work</w:t>
      </w:r>
      <w:r>
        <w:rPr>
          <w:rFonts w:ascii="Calibri" w:eastAsia="Calibri" w:hAnsi="Calibri" w:cs="Calibri"/>
          <w:bCs/>
          <w:sz w:val="24"/>
          <w:szCs w:val="18"/>
          <w:lang w:val="en-US"/>
        </w:rPr>
        <w:t>ing</w:t>
      </w:r>
      <w:r w:rsidRPr="004E3D61">
        <w:rPr>
          <w:rFonts w:ascii="Calibri" w:eastAsia="Calibri" w:hAnsi="Calibri" w:cs="Calibri"/>
          <w:bCs/>
          <w:sz w:val="24"/>
          <w:szCs w:val="18"/>
          <w:lang w:val="en-US"/>
        </w:rPr>
        <w:t xml:space="preserve"> with Asset Managers</w:t>
      </w:r>
      <w:r>
        <w:rPr>
          <w:rFonts w:ascii="Calibri" w:eastAsia="Calibri" w:hAnsi="Calibri" w:cs="Calibri"/>
          <w:bCs/>
          <w:sz w:val="24"/>
          <w:szCs w:val="18"/>
          <w:lang w:val="en-US"/>
        </w:rPr>
        <w:t xml:space="preserve"> and Property Managers</w:t>
      </w:r>
      <w:r w:rsidRPr="004E3D61">
        <w:rPr>
          <w:rFonts w:ascii="Calibri" w:eastAsia="Calibri" w:hAnsi="Calibri" w:cs="Calibri"/>
          <w:bCs/>
          <w:sz w:val="24"/>
          <w:szCs w:val="18"/>
          <w:lang w:val="en-US"/>
        </w:rPr>
        <w:t xml:space="preserve"> to ensure expenditure is kept in line with budget. </w:t>
      </w:r>
    </w:p>
    <w:p w14:paraId="096C7281" w14:textId="77777777" w:rsidR="0039025D" w:rsidRPr="004E3D61" w:rsidRDefault="0039025D" w:rsidP="0039025D">
      <w:pPr>
        <w:pStyle w:val="ListParagraph"/>
        <w:numPr>
          <w:ilvl w:val="0"/>
          <w:numId w:val="19"/>
        </w:numPr>
        <w:spacing w:after="0"/>
        <w:jc w:val="both"/>
        <w:rPr>
          <w:rFonts w:ascii="Calibri" w:eastAsia="Calibri" w:hAnsi="Calibri" w:cs="Calibri"/>
          <w:bCs/>
          <w:sz w:val="24"/>
          <w:szCs w:val="18"/>
          <w:lang w:val="en-US"/>
        </w:rPr>
      </w:pPr>
      <w:proofErr w:type="gramStart"/>
      <w:r w:rsidRPr="004E3D61">
        <w:rPr>
          <w:rFonts w:ascii="Calibri" w:eastAsia="Calibri" w:hAnsi="Calibri" w:cs="Calibri"/>
          <w:bCs/>
          <w:sz w:val="24"/>
          <w:szCs w:val="18"/>
          <w:lang w:val="en-US"/>
        </w:rPr>
        <w:t>Attend</w:t>
      </w:r>
      <w:proofErr w:type="gramEnd"/>
      <w:r w:rsidRPr="004E3D61">
        <w:rPr>
          <w:rFonts w:ascii="Calibri" w:eastAsia="Calibri" w:hAnsi="Calibri" w:cs="Calibri"/>
          <w:bCs/>
          <w:sz w:val="24"/>
          <w:szCs w:val="18"/>
          <w:lang w:val="en-US"/>
        </w:rPr>
        <w:t xml:space="preserve"> site meetings to advise on financials for the relevant properties. </w:t>
      </w:r>
    </w:p>
    <w:p w14:paraId="2071721E" w14:textId="77777777" w:rsidR="0039025D" w:rsidRPr="004E3D61" w:rsidRDefault="0039025D" w:rsidP="0039025D">
      <w:pPr>
        <w:pStyle w:val="ListParagraph"/>
        <w:numPr>
          <w:ilvl w:val="0"/>
          <w:numId w:val="19"/>
        </w:numPr>
        <w:spacing w:after="0"/>
        <w:jc w:val="both"/>
        <w:rPr>
          <w:rFonts w:ascii="Calibri" w:eastAsia="Calibri" w:hAnsi="Calibri" w:cs="Calibri"/>
          <w:bCs/>
          <w:sz w:val="24"/>
          <w:szCs w:val="18"/>
          <w:lang w:val="en-US"/>
        </w:rPr>
      </w:pPr>
      <w:r w:rsidRPr="004E3D61">
        <w:rPr>
          <w:rFonts w:ascii="Calibri" w:eastAsia="Calibri" w:hAnsi="Calibri" w:cs="Calibri"/>
          <w:bCs/>
          <w:sz w:val="24"/>
          <w:szCs w:val="18"/>
          <w:lang w:val="en-US"/>
        </w:rPr>
        <w:t>Liaising with Asset Managers</w:t>
      </w:r>
      <w:r>
        <w:rPr>
          <w:rFonts w:ascii="Calibri" w:eastAsia="Calibri" w:hAnsi="Calibri" w:cs="Calibri"/>
          <w:bCs/>
          <w:sz w:val="24"/>
          <w:szCs w:val="18"/>
          <w:lang w:val="en-US"/>
        </w:rPr>
        <w:t xml:space="preserve"> and Property Managers</w:t>
      </w:r>
      <w:r w:rsidRPr="004E3D61">
        <w:rPr>
          <w:rFonts w:ascii="Calibri" w:eastAsia="Calibri" w:hAnsi="Calibri" w:cs="Calibri"/>
          <w:bCs/>
          <w:sz w:val="24"/>
          <w:szCs w:val="18"/>
          <w:lang w:val="en-US"/>
        </w:rPr>
        <w:t xml:space="preserve"> to respond to tenant queries. </w:t>
      </w:r>
    </w:p>
    <w:p w14:paraId="3B33A5AA" w14:textId="77777777" w:rsidR="0039025D" w:rsidRDefault="0039025D" w:rsidP="0039025D">
      <w:pPr>
        <w:pStyle w:val="ListParagraph"/>
        <w:numPr>
          <w:ilvl w:val="0"/>
          <w:numId w:val="19"/>
        </w:numPr>
        <w:spacing w:after="0"/>
        <w:jc w:val="both"/>
        <w:rPr>
          <w:rFonts w:ascii="Calibri" w:eastAsia="Calibri" w:hAnsi="Calibri" w:cs="Calibri"/>
          <w:sz w:val="24"/>
          <w:szCs w:val="24"/>
          <w:lang w:val="en-US"/>
        </w:rPr>
      </w:pPr>
      <w:r w:rsidRPr="0AC920D5">
        <w:rPr>
          <w:rFonts w:ascii="Calibri" w:eastAsia="Calibri" w:hAnsi="Calibri" w:cs="Calibri"/>
          <w:sz w:val="24"/>
          <w:szCs w:val="24"/>
          <w:lang w:val="en-US"/>
        </w:rPr>
        <w:t xml:space="preserve">Service charge year end reconciliations – responsible for ensuring compliance with RICS guidelines (service charges reconciled within 4 months of the year end), liaising with auditors where appropriate, dealing with tenant queries in a </w:t>
      </w:r>
      <w:r>
        <w:rPr>
          <w:rFonts w:ascii="Calibri" w:eastAsia="Calibri" w:hAnsi="Calibri" w:cs="Calibri"/>
          <w:sz w:val="24"/>
          <w:szCs w:val="24"/>
          <w:lang w:val="en-US"/>
        </w:rPr>
        <w:t>suitable</w:t>
      </w:r>
      <w:r w:rsidRPr="0AC920D5">
        <w:rPr>
          <w:rFonts w:ascii="Calibri" w:eastAsia="Calibri" w:hAnsi="Calibri" w:cs="Calibri"/>
          <w:sz w:val="24"/>
          <w:szCs w:val="24"/>
          <w:lang w:val="en-US"/>
        </w:rPr>
        <w:t xml:space="preserve"> timeframe. </w:t>
      </w:r>
    </w:p>
    <w:p w14:paraId="0E3084AF" w14:textId="765EEF6F" w:rsidR="0039025D" w:rsidRPr="0039025D" w:rsidRDefault="0039025D" w:rsidP="0039025D">
      <w:pPr>
        <w:pStyle w:val="ListParagraph"/>
        <w:numPr>
          <w:ilvl w:val="0"/>
          <w:numId w:val="19"/>
        </w:numPr>
        <w:spacing w:after="0"/>
        <w:jc w:val="both"/>
        <w:rPr>
          <w:rFonts w:ascii="Calibri" w:eastAsia="Calibri" w:hAnsi="Calibri" w:cs="Calibri"/>
          <w:sz w:val="24"/>
          <w:szCs w:val="24"/>
          <w:lang w:val="en-US"/>
        </w:rPr>
      </w:pPr>
      <w:r w:rsidRPr="004E3D61">
        <w:rPr>
          <w:rFonts w:ascii="Calibri" w:eastAsia="Calibri" w:hAnsi="Calibri" w:cs="Calibri"/>
          <w:bCs/>
          <w:sz w:val="24"/>
          <w:szCs w:val="18"/>
          <w:lang w:val="en-US"/>
        </w:rPr>
        <w:t>M</w:t>
      </w:r>
      <w:r>
        <w:rPr>
          <w:rFonts w:ascii="Calibri" w:eastAsia="Calibri" w:hAnsi="Calibri" w:cs="Calibri"/>
          <w:bCs/>
          <w:sz w:val="24"/>
          <w:szCs w:val="18"/>
          <w:lang w:val="en-US"/>
        </w:rPr>
        <w:t>onthly Management Accounts</w:t>
      </w:r>
    </w:p>
    <w:p w14:paraId="0A49DFF2" w14:textId="77777777" w:rsidR="0039025D" w:rsidRPr="005C0D7C" w:rsidRDefault="0039025D" w:rsidP="0039025D">
      <w:pPr>
        <w:pStyle w:val="ListParagraph"/>
        <w:numPr>
          <w:ilvl w:val="0"/>
          <w:numId w:val="19"/>
        </w:numPr>
        <w:spacing w:after="0"/>
        <w:jc w:val="both"/>
        <w:rPr>
          <w:rFonts w:ascii="Calibri" w:eastAsia="Calibri" w:hAnsi="Calibri" w:cs="Calibri"/>
          <w:bCs/>
          <w:sz w:val="24"/>
          <w:szCs w:val="18"/>
          <w:lang w:val="en-US"/>
        </w:rPr>
      </w:pPr>
      <w:r w:rsidRPr="005C0D7C">
        <w:rPr>
          <w:rFonts w:ascii="Calibri" w:eastAsia="Calibri" w:hAnsi="Calibri" w:cs="Calibri"/>
          <w:bCs/>
          <w:sz w:val="24"/>
          <w:szCs w:val="18"/>
          <w:lang w:val="en-US"/>
        </w:rPr>
        <w:lastRenderedPageBreak/>
        <w:t xml:space="preserve">Reviewing income and expenditure. </w:t>
      </w:r>
    </w:p>
    <w:p w14:paraId="4F210BD9" w14:textId="77777777" w:rsidR="0039025D" w:rsidRPr="005C0D7C" w:rsidRDefault="0039025D" w:rsidP="0039025D">
      <w:pPr>
        <w:pStyle w:val="ListParagraph"/>
        <w:numPr>
          <w:ilvl w:val="0"/>
          <w:numId w:val="19"/>
        </w:numPr>
        <w:spacing w:after="0"/>
        <w:jc w:val="both"/>
        <w:rPr>
          <w:rFonts w:ascii="Calibri" w:eastAsia="Calibri" w:hAnsi="Calibri" w:cs="Calibri"/>
          <w:bCs/>
          <w:sz w:val="24"/>
          <w:szCs w:val="18"/>
          <w:lang w:val="en-US"/>
        </w:rPr>
      </w:pPr>
      <w:r w:rsidRPr="005C0D7C">
        <w:rPr>
          <w:rFonts w:ascii="Calibri" w:eastAsia="Calibri" w:hAnsi="Calibri" w:cs="Calibri"/>
          <w:bCs/>
          <w:sz w:val="24"/>
          <w:szCs w:val="18"/>
          <w:lang w:val="en-US"/>
        </w:rPr>
        <w:t xml:space="preserve">Posting property prepayments and accruals and </w:t>
      </w:r>
      <w:proofErr w:type="gramStart"/>
      <w:r w:rsidRPr="005C0D7C">
        <w:rPr>
          <w:rFonts w:ascii="Calibri" w:eastAsia="Calibri" w:hAnsi="Calibri" w:cs="Calibri"/>
          <w:bCs/>
          <w:sz w:val="24"/>
          <w:szCs w:val="18"/>
          <w:lang w:val="en-US"/>
        </w:rPr>
        <w:t>review of</w:t>
      </w:r>
      <w:proofErr w:type="gramEnd"/>
      <w:r w:rsidRPr="005C0D7C">
        <w:rPr>
          <w:rFonts w:ascii="Calibri" w:eastAsia="Calibri" w:hAnsi="Calibri" w:cs="Calibri"/>
          <w:bCs/>
          <w:sz w:val="24"/>
          <w:szCs w:val="18"/>
          <w:lang w:val="en-US"/>
        </w:rPr>
        <w:t xml:space="preserve"> </w:t>
      </w:r>
      <w:r>
        <w:rPr>
          <w:rFonts w:ascii="Calibri" w:eastAsia="Calibri" w:hAnsi="Calibri" w:cs="Calibri"/>
          <w:bCs/>
          <w:sz w:val="24"/>
          <w:szCs w:val="18"/>
          <w:lang w:val="en-US"/>
        </w:rPr>
        <w:t xml:space="preserve">the </w:t>
      </w:r>
      <w:r w:rsidRPr="005C0D7C">
        <w:rPr>
          <w:rFonts w:ascii="Calibri" w:eastAsia="Calibri" w:hAnsi="Calibri" w:cs="Calibri"/>
          <w:bCs/>
          <w:sz w:val="24"/>
          <w:szCs w:val="18"/>
          <w:lang w:val="en-US"/>
        </w:rPr>
        <w:t>purchase invoice register to ensure complete and accurate recording.</w:t>
      </w:r>
    </w:p>
    <w:p w14:paraId="51EE2919" w14:textId="77777777" w:rsidR="0039025D" w:rsidRPr="000919ED" w:rsidRDefault="0039025D" w:rsidP="0039025D">
      <w:pPr>
        <w:pStyle w:val="ListParagraph"/>
        <w:numPr>
          <w:ilvl w:val="0"/>
          <w:numId w:val="19"/>
        </w:numPr>
        <w:spacing w:after="0"/>
        <w:jc w:val="both"/>
        <w:rPr>
          <w:rFonts w:ascii="Calibri" w:eastAsia="Calibri" w:hAnsi="Calibri" w:cs="Calibri"/>
          <w:bCs/>
          <w:sz w:val="24"/>
          <w:szCs w:val="18"/>
          <w:lang w:val="en-US"/>
        </w:rPr>
      </w:pPr>
      <w:r w:rsidRPr="000919ED">
        <w:rPr>
          <w:rFonts w:ascii="Calibri" w:eastAsia="Calibri" w:hAnsi="Calibri" w:cs="Calibri"/>
          <w:bCs/>
          <w:sz w:val="24"/>
          <w:szCs w:val="18"/>
          <w:lang w:val="en-US"/>
        </w:rPr>
        <w:t xml:space="preserve">Identify opportunities to improve cost management across the portfolio. </w:t>
      </w:r>
    </w:p>
    <w:p w14:paraId="38AB9380" w14:textId="77777777" w:rsidR="0039025D" w:rsidRPr="000919ED" w:rsidRDefault="0039025D" w:rsidP="0039025D">
      <w:pPr>
        <w:pStyle w:val="ListParagraph"/>
        <w:numPr>
          <w:ilvl w:val="0"/>
          <w:numId w:val="19"/>
        </w:numPr>
        <w:spacing w:after="0"/>
        <w:jc w:val="both"/>
        <w:rPr>
          <w:rFonts w:ascii="Calibri" w:eastAsia="Calibri" w:hAnsi="Calibri" w:cs="Calibri"/>
          <w:bCs/>
          <w:sz w:val="24"/>
          <w:szCs w:val="18"/>
          <w:lang w:val="en-US"/>
        </w:rPr>
      </w:pPr>
      <w:r w:rsidRPr="000919ED">
        <w:rPr>
          <w:rFonts w:ascii="Calibri" w:eastAsia="Calibri" w:hAnsi="Calibri" w:cs="Calibri"/>
          <w:bCs/>
          <w:sz w:val="24"/>
          <w:szCs w:val="18"/>
          <w:lang w:val="en-US"/>
        </w:rPr>
        <w:t>Liaising with Asset Managers</w:t>
      </w:r>
      <w:r>
        <w:rPr>
          <w:rFonts w:ascii="Calibri" w:eastAsia="Calibri" w:hAnsi="Calibri" w:cs="Calibri"/>
          <w:bCs/>
          <w:sz w:val="24"/>
          <w:szCs w:val="18"/>
          <w:lang w:val="en-US"/>
        </w:rPr>
        <w:t>, Property Managers</w:t>
      </w:r>
      <w:r w:rsidRPr="000919ED">
        <w:rPr>
          <w:rFonts w:ascii="Calibri" w:eastAsia="Calibri" w:hAnsi="Calibri" w:cs="Calibri"/>
          <w:bCs/>
          <w:sz w:val="24"/>
          <w:szCs w:val="18"/>
          <w:lang w:val="en-US"/>
        </w:rPr>
        <w:t xml:space="preserve"> and </w:t>
      </w:r>
      <w:r>
        <w:rPr>
          <w:rFonts w:ascii="Calibri" w:eastAsia="Calibri" w:hAnsi="Calibri" w:cs="Calibri"/>
          <w:bCs/>
          <w:sz w:val="24"/>
          <w:szCs w:val="18"/>
          <w:lang w:val="en-US"/>
        </w:rPr>
        <w:t>C</w:t>
      </w:r>
      <w:r w:rsidRPr="000919ED">
        <w:rPr>
          <w:rFonts w:ascii="Calibri" w:eastAsia="Calibri" w:hAnsi="Calibri" w:cs="Calibri"/>
          <w:bCs/>
          <w:sz w:val="24"/>
          <w:szCs w:val="18"/>
          <w:lang w:val="en-US"/>
        </w:rPr>
        <w:t xml:space="preserve">redit </w:t>
      </w:r>
      <w:r>
        <w:rPr>
          <w:rFonts w:ascii="Calibri" w:eastAsia="Calibri" w:hAnsi="Calibri" w:cs="Calibri"/>
          <w:bCs/>
          <w:sz w:val="24"/>
          <w:szCs w:val="18"/>
          <w:lang w:val="en-US"/>
        </w:rPr>
        <w:t>C</w:t>
      </w:r>
      <w:r w:rsidRPr="000919ED">
        <w:rPr>
          <w:rFonts w:ascii="Calibri" w:eastAsia="Calibri" w:hAnsi="Calibri" w:cs="Calibri"/>
          <w:bCs/>
          <w:sz w:val="24"/>
          <w:szCs w:val="18"/>
          <w:lang w:val="en-US"/>
        </w:rPr>
        <w:t xml:space="preserve">ontrol regarding collections performance. </w:t>
      </w:r>
    </w:p>
    <w:p w14:paraId="29467329" w14:textId="77777777" w:rsidR="0039025D" w:rsidRDefault="0039025D" w:rsidP="0039025D">
      <w:pPr>
        <w:pStyle w:val="ListParagraph"/>
        <w:numPr>
          <w:ilvl w:val="0"/>
          <w:numId w:val="19"/>
        </w:numPr>
        <w:spacing w:after="0"/>
        <w:jc w:val="both"/>
        <w:rPr>
          <w:rFonts w:ascii="Calibri" w:eastAsia="Calibri" w:hAnsi="Calibri" w:cs="Calibri"/>
          <w:sz w:val="24"/>
          <w:szCs w:val="24"/>
          <w:lang w:val="en-US"/>
        </w:rPr>
      </w:pPr>
      <w:r w:rsidRPr="2B464F7C">
        <w:rPr>
          <w:rFonts w:ascii="Calibri" w:eastAsia="Calibri" w:hAnsi="Calibri" w:cs="Calibri"/>
          <w:sz w:val="24"/>
          <w:szCs w:val="24"/>
          <w:lang w:val="en-US"/>
        </w:rPr>
        <w:t>Work with finance and Business Managers to develop specialisms.</w:t>
      </w:r>
    </w:p>
    <w:p w14:paraId="3244A425" w14:textId="713C682E" w:rsidR="00B6115E" w:rsidRDefault="00B6115E" w:rsidP="00356D30">
      <w:pPr>
        <w:spacing w:after="120" w:line="240" w:lineRule="auto"/>
        <w:jc w:val="both"/>
        <w:rPr>
          <w:rFonts w:ascii="Arial" w:hAnsi="Arial" w:cs="Arial"/>
        </w:rPr>
      </w:pPr>
    </w:p>
    <w:p w14:paraId="64167868" w14:textId="0E59FEFA" w:rsidR="00356D30" w:rsidRDefault="00356D30" w:rsidP="00356D30">
      <w:pPr>
        <w:spacing w:after="120" w:line="240" w:lineRule="auto"/>
        <w:jc w:val="both"/>
        <w:rPr>
          <w:rFonts w:ascii="Arial" w:eastAsia="Calibri" w:hAnsi="Arial" w:cs="Arial"/>
          <w:b/>
          <w:lang w:val="en-US"/>
        </w:rPr>
      </w:pPr>
      <w:r w:rsidRPr="002E45F6">
        <w:rPr>
          <w:rFonts w:ascii="Arial" w:eastAsia="Calibri" w:hAnsi="Arial" w:cs="Arial"/>
          <w:b/>
          <w:lang w:val="en-US"/>
        </w:rPr>
        <w:t>Person Specification</w:t>
      </w:r>
    </w:p>
    <w:p w14:paraId="25157F0B" w14:textId="77777777" w:rsidR="00792014" w:rsidRDefault="00792014" w:rsidP="00356D30">
      <w:pPr>
        <w:spacing w:after="120" w:line="240" w:lineRule="auto"/>
        <w:jc w:val="both"/>
        <w:rPr>
          <w:rFonts w:ascii="Arial" w:eastAsia="Calibri" w:hAnsi="Arial" w:cs="Arial"/>
          <w:b/>
          <w:lang w:val="en-US"/>
        </w:rPr>
      </w:pPr>
    </w:p>
    <w:p w14:paraId="15DEA372" w14:textId="77777777" w:rsidR="0039025D" w:rsidRPr="00C644E7" w:rsidRDefault="0039025D" w:rsidP="0039025D">
      <w:pPr>
        <w:pStyle w:val="ListParagraph"/>
        <w:numPr>
          <w:ilvl w:val="0"/>
          <w:numId w:val="3"/>
        </w:numPr>
        <w:spacing w:after="0"/>
        <w:jc w:val="both"/>
        <w:rPr>
          <w:rFonts w:ascii="Calibri" w:eastAsia="Calibri" w:hAnsi="Calibri" w:cs="Calibri"/>
          <w:bCs/>
          <w:sz w:val="24"/>
          <w:szCs w:val="18"/>
          <w:lang w:val="en-US"/>
        </w:rPr>
      </w:pPr>
      <w:r w:rsidRPr="00C644E7">
        <w:rPr>
          <w:rFonts w:ascii="Calibri" w:eastAsia="Calibri" w:hAnsi="Calibri" w:cs="Calibri"/>
          <w:bCs/>
          <w:sz w:val="24"/>
          <w:szCs w:val="18"/>
          <w:lang w:val="en-US"/>
        </w:rPr>
        <w:t xml:space="preserve">Ability to understand and interpret lease provisions to ensure appropriate recovery of costs. </w:t>
      </w:r>
    </w:p>
    <w:p w14:paraId="19311420" w14:textId="77777777" w:rsidR="0039025D" w:rsidRPr="00C644E7" w:rsidRDefault="0039025D" w:rsidP="0039025D">
      <w:pPr>
        <w:pStyle w:val="ListParagraph"/>
        <w:numPr>
          <w:ilvl w:val="0"/>
          <w:numId w:val="3"/>
        </w:numPr>
        <w:spacing w:after="0"/>
        <w:jc w:val="both"/>
        <w:rPr>
          <w:rFonts w:ascii="Calibri" w:eastAsia="Calibri" w:hAnsi="Calibri" w:cs="Calibri"/>
          <w:bCs/>
          <w:sz w:val="24"/>
          <w:szCs w:val="18"/>
          <w:lang w:val="en-US"/>
        </w:rPr>
      </w:pPr>
      <w:r w:rsidRPr="00C644E7">
        <w:rPr>
          <w:rFonts w:ascii="Calibri" w:eastAsia="Calibri" w:hAnsi="Calibri" w:cs="Calibri"/>
          <w:bCs/>
          <w:sz w:val="24"/>
          <w:szCs w:val="18"/>
          <w:lang w:val="en-US"/>
        </w:rPr>
        <w:t>Excellent communication skills, with the ability to interact at all levels of the business and externally</w:t>
      </w:r>
      <w:r>
        <w:rPr>
          <w:rFonts w:ascii="Calibri" w:eastAsia="Calibri" w:hAnsi="Calibri" w:cs="Calibri"/>
          <w:bCs/>
          <w:sz w:val="24"/>
          <w:szCs w:val="18"/>
          <w:lang w:val="en-US"/>
        </w:rPr>
        <w:t>.</w:t>
      </w:r>
      <w:r w:rsidRPr="00C644E7">
        <w:rPr>
          <w:rFonts w:ascii="Calibri" w:eastAsia="Calibri" w:hAnsi="Calibri" w:cs="Calibri"/>
          <w:bCs/>
          <w:sz w:val="24"/>
          <w:szCs w:val="18"/>
          <w:lang w:val="en-US"/>
        </w:rPr>
        <w:t xml:space="preserve"> </w:t>
      </w:r>
    </w:p>
    <w:p w14:paraId="0ADDBC96" w14:textId="77777777" w:rsidR="0039025D" w:rsidRPr="00C644E7" w:rsidRDefault="0039025D" w:rsidP="0039025D">
      <w:pPr>
        <w:pStyle w:val="ListParagraph"/>
        <w:numPr>
          <w:ilvl w:val="0"/>
          <w:numId w:val="3"/>
        </w:numPr>
        <w:spacing w:after="0"/>
        <w:jc w:val="both"/>
        <w:rPr>
          <w:rFonts w:ascii="Calibri" w:eastAsia="Calibri" w:hAnsi="Calibri" w:cs="Calibri"/>
          <w:sz w:val="24"/>
          <w:szCs w:val="24"/>
          <w:lang w:val="en-US"/>
        </w:rPr>
      </w:pPr>
      <w:r w:rsidRPr="0AC920D5">
        <w:rPr>
          <w:rFonts w:ascii="Calibri" w:eastAsia="Calibri" w:hAnsi="Calibri" w:cs="Calibri"/>
          <w:sz w:val="24"/>
          <w:szCs w:val="24"/>
          <w:lang w:val="en-US"/>
        </w:rPr>
        <w:t xml:space="preserve">Ability to meet tight deadlines and cope with multiple &amp; varied tasks. </w:t>
      </w:r>
    </w:p>
    <w:p w14:paraId="7798795E" w14:textId="77777777" w:rsidR="0039025D" w:rsidRPr="00C644E7" w:rsidRDefault="0039025D" w:rsidP="0039025D">
      <w:pPr>
        <w:pStyle w:val="ListParagraph"/>
        <w:numPr>
          <w:ilvl w:val="0"/>
          <w:numId w:val="3"/>
        </w:numPr>
        <w:spacing w:after="0"/>
        <w:jc w:val="both"/>
        <w:rPr>
          <w:rFonts w:ascii="Calibri" w:eastAsia="Calibri" w:hAnsi="Calibri" w:cs="Calibri"/>
          <w:bCs/>
          <w:sz w:val="24"/>
          <w:szCs w:val="18"/>
          <w:lang w:val="en-US"/>
        </w:rPr>
      </w:pPr>
      <w:r w:rsidRPr="00C644E7">
        <w:rPr>
          <w:rFonts w:ascii="Calibri" w:eastAsia="Calibri" w:hAnsi="Calibri" w:cs="Calibri"/>
          <w:bCs/>
          <w:sz w:val="24"/>
          <w:szCs w:val="18"/>
          <w:lang w:val="en-US"/>
        </w:rPr>
        <w:t>Innovative, with a desire to identify improvements</w:t>
      </w:r>
      <w:r>
        <w:rPr>
          <w:rFonts w:ascii="Calibri" w:eastAsia="Calibri" w:hAnsi="Calibri" w:cs="Calibri"/>
          <w:bCs/>
          <w:sz w:val="24"/>
          <w:szCs w:val="18"/>
          <w:lang w:val="en-US"/>
        </w:rPr>
        <w:t>.</w:t>
      </w:r>
    </w:p>
    <w:p w14:paraId="2F74F1CD" w14:textId="77777777" w:rsidR="0039025D" w:rsidRDefault="0039025D" w:rsidP="0039025D">
      <w:pPr>
        <w:pStyle w:val="ListParagraph"/>
        <w:numPr>
          <w:ilvl w:val="0"/>
          <w:numId w:val="3"/>
        </w:numPr>
        <w:spacing w:after="0"/>
        <w:jc w:val="both"/>
        <w:rPr>
          <w:rFonts w:ascii="Calibri" w:eastAsia="Calibri" w:hAnsi="Calibri" w:cs="Calibri"/>
          <w:sz w:val="24"/>
          <w:szCs w:val="24"/>
          <w:lang w:val="en-US"/>
        </w:rPr>
      </w:pPr>
      <w:r w:rsidRPr="0AC920D5">
        <w:rPr>
          <w:rFonts w:ascii="Calibri" w:eastAsia="Calibri" w:hAnsi="Calibri" w:cs="Calibri"/>
          <w:sz w:val="24"/>
          <w:szCs w:val="24"/>
          <w:lang w:val="en-US"/>
        </w:rPr>
        <w:t>Willingness to learn and demonstrate a flexible approach to working.</w:t>
      </w:r>
    </w:p>
    <w:p w14:paraId="346D199E" w14:textId="77777777" w:rsidR="0039025D" w:rsidRPr="00C644E7" w:rsidRDefault="0039025D" w:rsidP="0039025D">
      <w:pPr>
        <w:pStyle w:val="ListParagraph"/>
        <w:numPr>
          <w:ilvl w:val="0"/>
          <w:numId w:val="3"/>
        </w:numPr>
        <w:spacing w:after="0"/>
        <w:jc w:val="both"/>
        <w:rPr>
          <w:rFonts w:ascii="Calibri" w:eastAsia="Calibri" w:hAnsi="Calibri" w:cs="Calibri"/>
          <w:sz w:val="24"/>
          <w:szCs w:val="24"/>
          <w:lang w:val="en-US"/>
        </w:rPr>
      </w:pPr>
      <w:r>
        <w:rPr>
          <w:rFonts w:ascii="Calibri" w:eastAsia="Calibri" w:hAnsi="Calibri" w:cs="Calibri"/>
          <w:sz w:val="24"/>
          <w:szCs w:val="24"/>
          <w:lang w:val="en-US"/>
        </w:rPr>
        <w:t>Ability to demonstrate strong leadership skills.</w:t>
      </w:r>
    </w:p>
    <w:p w14:paraId="587C9B90" w14:textId="77777777" w:rsidR="0039025D" w:rsidRPr="00C644E7" w:rsidRDefault="0039025D" w:rsidP="0039025D">
      <w:pPr>
        <w:pStyle w:val="ListParagraph"/>
        <w:numPr>
          <w:ilvl w:val="0"/>
          <w:numId w:val="3"/>
        </w:numPr>
        <w:spacing w:after="0"/>
        <w:jc w:val="both"/>
        <w:rPr>
          <w:rFonts w:ascii="Calibri" w:eastAsia="Calibri" w:hAnsi="Calibri" w:cs="Calibri"/>
          <w:bCs/>
          <w:sz w:val="24"/>
          <w:szCs w:val="18"/>
          <w:lang w:val="en-US"/>
        </w:rPr>
      </w:pPr>
      <w:r w:rsidRPr="00C644E7">
        <w:rPr>
          <w:rFonts w:ascii="Calibri" w:eastAsia="Calibri" w:hAnsi="Calibri" w:cs="Calibri"/>
          <w:bCs/>
          <w:sz w:val="24"/>
          <w:szCs w:val="18"/>
          <w:lang w:val="en-US"/>
        </w:rPr>
        <w:t>Good system skills including advanced excel</w:t>
      </w:r>
      <w:r>
        <w:rPr>
          <w:rFonts w:ascii="Calibri" w:eastAsia="Calibri" w:hAnsi="Calibri" w:cs="Calibri"/>
          <w:bCs/>
          <w:sz w:val="24"/>
          <w:szCs w:val="18"/>
          <w:lang w:val="en-US"/>
        </w:rPr>
        <w:t>.</w:t>
      </w:r>
    </w:p>
    <w:p w14:paraId="39AF296B" w14:textId="77777777" w:rsidR="00B6115E" w:rsidRDefault="00B6115E" w:rsidP="00EC2F82">
      <w:pPr>
        <w:spacing w:after="0" w:line="240" w:lineRule="auto"/>
        <w:jc w:val="both"/>
        <w:rPr>
          <w:rFonts w:ascii="Arial" w:eastAsia="Calibri" w:hAnsi="Arial" w:cs="Arial"/>
          <w:b/>
          <w:lang w:val="en-US"/>
        </w:rPr>
      </w:pPr>
    </w:p>
    <w:p w14:paraId="7F02D2C1" w14:textId="2922DE19" w:rsidR="00356D30" w:rsidRDefault="00356D30" w:rsidP="00EC2F82">
      <w:pPr>
        <w:spacing w:after="0" w:line="240" w:lineRule="auto"/>
        <w:jc w:val="both"/>
        <w:rPr>
          <w:rFonts w:ascii="Arial" w:eastAsia="Calibri" w:hAnsi="Arial" w:cs="Arial"/>
          <w:b/>
          <w:lang w:val="en-US"/>
        </w:rPr>
      </w:pPr>
      <w:r w:rsidRPr="00D54E7E">
        <w:rPr>
          <w:rFonts w:ascii="Arial" w:eastAsia="Calibri" w:hAnsi="Arial" w:cs="Arial"/>
          <w:b/>
          <w:lang w:val="en-US"/>
        </w:rPr>
        <w:t>Qualifications</w:t>
      </w:r>
    </w:p>
    <w:p w14:paraId="4D88F49F" w14:textId="77777777" w:rsidR="00601BC1" w:rsidRDefault="00601BC1" w:rsidP="00EC2F82">
      <w:pPr>
        <w:spacing w:after="0" w:line="240" w:lineRule="auto"/>
        <w:jc w:val="both"/>
        <w:rPr>
          <w:rFonts w:ascii="Arial" w:eastAsia="Calibri" w:hAnsi="Arial" w:cs="Arial"/>
          <w:b/>
          <w:lang w:val="en-US"/>
        </w:rPr>
      </w:pPr>
    </w:p>
    <w:p w14:paraId="37DB83A0" w14:textId="77777777" w:rsidR="0039025D" w:rsidRDefault="0039025D" w:rsidP="0039025D">
      <w:pPr>
        <w:pStyle w:val="ListParagraph"/>
        <w:numPr>
          <w:ilvl w:val="0"/>
          <w:numId w:val="3"/>
        </w:numPr>
        <w:spacing w:after="0"/>
        <w:jc w:val="both"/>
        <w:rPr>
          <w:rFonts w:ascii="Calibri" w:eastAsia="Calibri" w:hAnsi="Calibri" w:cs="Calibri"/>
          <w:sz w:val="24"/>
          <w:szCs w:val="24"/>
          <w:lang w:val="en-US"/>
        </w:rPr>
      </w:pPr>
      <w:r w:rsidRPr="6005989E">
        <w:rPr>
          <w:rFonts w:ascii="Calibri" w:eastAsia="Calibri" w:hAnsi="Calibri" w:cs="Calibri"/>
          <w:sz w:val="24"/>
          <w:szCs w:val="24"/>
          <w:lang w:val="en-US"/>
        </w:rPr>
        <w:t>GCSE Grade C or above in English and Mathematics.</w:t>
      </w:r>
    </w:p>
    <w:p w14:paraId="7B556378" w14:textId="77777777" w:rsidR="0039025D" w:rsidRDefault="0039025D" w:rsidP="0039025D">
      <w:pPr>
        <w:pStyle w:val="ListParagraph"/>
        <w:numPr>
          <w:ilvl w:val="0"/>
          <w:numId w:val="3"/>
        </w:numPr>
        <w:spacing w:after="0"/>
        <w:jc w:val="both"/>
        <w:rPr>
          <w:rFonts w:ascii="Calibri" w:eastAsia="Calibri" w:hAnsi="Calibri" w:cs="Calibri"/>
          <w:sz w:val="24"/>
          <w:szCs w:val="24"/>
          <w:lang w:val="en-US"/>
        </w:rPr>
      </w:pPr>
      <w:r>
        <w:rPr>
          <w:rFonts w:ascii="Calibri" w:eastAsia="Calibri" w:hAnsi="Calibri" w:cs="Calibri"/>
          <w:sz w:val="24"/>
          <w:szCs w:val="24"/>
          <w:lang w:val="en-US"/>
        </w:rPr>
        <w:t xml:space="preserve">Property Accountant experience essential </w:t>
      </w:r>
    </w:p>
    <w:p w14:paraId="15D5E456" w14:textId="77777777" w:rsidR="0039025D" w:rsidRDefault="0039025D" w:rsidP="0039025D">
      <w:pPr>
        <w:pStyle w:val="ListParagraph"/>
        <w:numPr>
          <w:ilvl w:val="0"/>
          <w:numId w:val="3"/>
        </w:numPr>
        <w:spacing w:after="0"/>
        <w:jc w:val="both"/>
        <w:rPr>
          <w:rFonts w:ascii="Calibri" w:eastAsia="Calibri" w:hAnsi="Calibri" w:cs="Calibri"/>
          <w:sz w:val="24"/>
          <w:szCs w:val="24"/>
          <w:lang w:val="en-US"/>
        </w:rPr>
      </w:pPr>
      <w:r w:rsidRPr="2B464F7C">
        <w:rPr>
          <w:rFonts w:ascii="Calibri" w:eastAsia="Calibri" w:hAnsi="Calibri" w:cs="Calibri"/>
          <w:sz w:val="24"/>
          <w:szCs w:val="24"/>
          <w:lang w:val="en-US"/>
        </w:rPr>
        <w:t>Suitable experience working in the property industry.</w:t>
      </w:r>
    </w:p>
    <w:p w14:paraId="49A586E4" w14:textId="77777777" w:rsidR="0039025D" w:rsidRDefault="0039025D" w:rsidP="0039025D">
      <w:pPr>
        <w:pStyle w:val="ListParagraph"/>
        <w:numPr>
          <w:ilvl w:val="0"/>
          <w:numId w:val="3"/>
        </w:numPr>
        <w:spacing w:after="0"/>
        <w:jc w:val="both"/>
        <w:rPr>
          <w:rFonts w:ascii="Calibri" w:eastAsia="Calibri" w:hAnsi="Calibri" w:cs="Calibri"/>
          <w:sz w:val="24"/>
          <w:szCs w:val="24"/>
          <w:lang w:val="en-US"/>
        </w:rPr>
      </w:pPr>
      <w:r>
        <w:rPr>
          <w:rFonts w:ascii="Calibri" w:eastAsia="Calibri" w:hAnsi="Calibri" w:cs="Calibri"/>
          <w:sz w:val="24"/>
          <w:szCs w:val="24"/>
          <w:lang w:val="en-US"/>
        </w:rPr>
        <w:t>Previous leadership experience (desirable)</w:t>
      </w:r>
    </w:p>
    <w:p w14:paraId="6E34B5E3" w14:textId="77777777" w:rsidR="0039025D" w:rsidRPr="00C644E7" w:rsidRDefault="0039025D" w:rsidP="0039025D">
      <w:pPr>
        <w:pStyle w:val="ListParagraph"/>
        <w:numPr>
          <w:ilvl w:val="0"/>
          <w:numId w:val="3"/>
        </w:numPr>
        <w:spacing w:after="0"/>
        <w:jc w:val="both"/>
        <w:rPr>
          <w:rFonts w:ascii="Calibri" w:eastAsia="Calibri" w:hAnsi="Calibri" w:cs="Calibri"/>
          <w:sz w:val="24"/>
          <w:szCs w:val="24"/>
          <w:lang w:val="en-US"/>
        </w:rPr>
      </w:pPr>
      <w:r w:rsidRPr="370C02A3">
        <w:rPr>
          <w:rFonts w:ascii="Calibri" w:eastAsia="Calibri" w:hAnsi="Calibri" w:cs="Calibri"/>
          <w:sz w:val="24"/>
          <w:szCs w:val="24"/>
          <w:lang w:val="en-US"/>
        </w:rPr>
        <w:t>Development within the role is strongly encouraged and study support is available for a professional level accountancy qualification.</w:t>
      </w:r>
    </w:p>
    <w:p w14:paraId="6F04798C" w14:textId="467F9C51" w:rsidR="00B6115E" w:rsidRPr="00B6115E" w:rsidRDefault="00B6115E" w:rsidP="00792014">
      <w:pPr>
        <w:pStyle w:val="ListParagraph"/>
        <w:widowControl w:val="0"/>
        <w:tabs>
          <w:tab w:val="left" w:pos="820"/>
        </w:tabs>
        <w:autoSpaceDE w:val="0"/>
        <w:autoSpaceDN w:val="0"/>
        <w:spacing w:after="0"/>
        <w:ind w:left="113" w:right="567"/>
        <w:contextualSpacing w:val="0"/>
        <w:jc w:val="both"/>
        <w:rPr>
          <w:sz w:val="24"/>
        </w:rPr>
      </w:pPr>
    </w:p>
    <w:sectPr w:rsidR="00B6115E" w:rsidRPr="00B6115E" w:rsidSect="00ED69C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3E3333"/>
    <w:multiLevelType w:val="hybridMultilevel"/>
    <w:tmpl w:val="83BA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C0C8D"/>
    <w:multiLevelType w:val="hybridMultilevel"/>
    <w:tmpl w:val="7C3A383A"/>
    <w:lvl w:ilvl="0" w:tplc="5978B2B2">
      <w:numFmt w:val="bullet"/>
      <w:lvlText w:val=""/>
      <w:lvlJc w:val="left"/>
      <w:pPr>
        <w:ind w:left="839" w:hanging="361"/>
      </w:pPr>
      <w:rPr>
        <w:rFonts w:ascii="Symbol" w:eastAsia="Symbol" w:hAnsi="Symbol" w:cs="Symbol" w:hint="default"/>
        <w:b w:val="0"/>
        <w:bCs w:val="0"/>
        <w:i w:val="0"/>
        <w:iCs w:val="0"/>
        <w:w w:val="99"/>
        <w:sz w:val="22"/>
        <w:szCs w:val="22"/>
        <w:lang w:val="en-US" w:eastAsia="en-US" w:bidi="ar-SA"/>
      </w:rPr>
    </w:lvl>
    <w:lvl w:ilvl="1" w:tplc="0D189E7A">
      <w:numFmt w:val="bullet"/>
      <w:lvlText w:val="•"/>
      <w:lvlJc w:val="left"/>
      <w:pPr>
        <w:ind w:left="1796" w:hanging="361"/>
      </w:pPr>
      <w:rPr>
        <w:rFonts w:hint="default"/>
        <w:lang w:val="en-US" w:eastAsia="en-US" w:bidi="ar-SA"/>
      </w:rPr>
    </w:lvl>
    <w:lvl w:ilvl="2" w:tplc="5022A5AC">
      <w:numFmt w:val="bullet"/>
      <w:lvlText w:val="•"/>
      <w:lvlJc w:val="left"/>
      <w:pPr>
        <w:ind w:left="2752" w:hanging="361"/>
      </w:pPr>
      <w:rPr>
        <w:rFonts w:hint="default"/>
        <w:lang w:val="en-US" w:eastAsia="en-US" w:bidi="ar-SA"/>
      </w:rPr>
    </w:lvl>
    <w:lvl w:ilvl="3" w:tplc="377CF82C">
      <w:numFmt w:val="bullet"/>
      <w:lvlText w:val="•"/>
      <w:lvlJc w:val="left"/>
      <w:pPr>
        <w:ind w:left="3709" w:hanging="361"/>
      </w:pPr>
      <w:rPr>
        <w:rFonts w:hint="default"/>
        <w:lang w:val="en-US" w:eastAsia="en-US" w:bidi="ar-SA"/>
      </w:rPr>
    </w:lvl>
    <w:lvl w:ilvl="4" w:tplc="49A6BDEE">
      <w:numFmt w:val="bullet"/>
      <w:lvlText w:val="•"/>
      <w:lvlJc w:val="left"/>
      <w:pPr>
        <w:ind w:left="4665" w:hanging="361"/>
      </w:pPr>
      <w:rPr>
        <w:rFonts w:hint="default"/>
        <w:lang w:val="en-US" w:eastAsia="en-US" w:bidi="ar-SA"/>
      </w:rPr>
    </w:lvl>
    <w:lvl w:ilvl="5" w:tplc="FCCCA862">
      <w:numFmt w:val="bullet"/>
      <w:lvlText w:val="•"/>
      <w:lvlJc w:val="left"/>
      <w:pPr>
        <w:ind w:left="5622" w:hanging="361"/>
      </w:pPr>
      <w:rPr>
        <w:rFonts w:hint="default"/>
        <w:lang w:val="en-US" w:eastAsia="en-US" w:bidi="ar-SA"/>
      </w:rPr>
    </w:lvl>
    <w:lvl w:ilvl="6" w:tplc="46F46CE2">
      <w:numFmt w:val="bullet"/>
      <w:lvlText w:val="•"/>
      <w:lvlJc w:val="left"/>
      <w:pPr>
        <w:ind w:left="6578" w:hanging="361"/>
      </w:pPr>
      <w:rPr>
        <w:rFonts w:hint="default"/>
        <w:lang w:val="en-US" w:eastAsia="en-US" w:bidi="ar-SA"/>
      </w:rPr>
    </w:lvl>
    <w:lvl w:ilvl="7" w:tplc="A302FCC6">
      <w:numFmt w:val="bullet"/>
      <w:lvlText w:val="•"/>
      <w:lvlJc w:val="left"/>
      <w:pPr>
        <w:ind w:left="7535" w:hanging="361"/>
      </w:pPr>
      <w:rPr>
        <w:rFonts w:hint="default"/>
        <w:lang w:val="en-US" w:eastAsia="en-US" w:bidi="ar-SA"/>
      </w:rPr>
    </w:lvl>
    <w:lvl w:ilvl="8" w:tplc="E396B0DE">
      <w:numFmt w:val="bullet"/>
      <w:lvlText w:val="•"/>
      <w:lvlJc w:val="left"/>
      <w:pPr>
        <w:ind w:left="8491" w:hanging="361"/>
      </w:pPr>
      <w:rPr>
        <w:rFonts w:hint="default"/>
        <w:lang w:val="en-US" w:eastAsia="en-US" w:bidi="ar-SA"/>
      </w:rPr>
    </w:lvl>
  </w:abstractNum>
  <w:abstractNum w:abstractNumId="2" w15:restartNumberingAfterBreak="0">
    <w:nsid w:val="1AF31F3B"/>
    <w:multiLevelType w:val="hybridMultilevel"/>
    <w:tmpl w:val="AD74C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C027B"/>
    <w:multiLevelType w:val="hybridMultilevel"/>
    <w:tmpl w:val="C07245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C50AE"/>
    <w:multiLevelType w:val="hybridMultilevel"/>
    <w:tmpl w:val="461857F2"/>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22B83384"/>
    <w:multiLevelType w:val="hybridMultilevel"/>
    <w:tmpl w:val="2A00CD88"/>
    <w:lvl w:ilvl="0" w:tplc="7CB811EA">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BF4C6680">
      <w:numFmt w:val="bullet"/>
      <w:lvlText w:val="•"/>
      <w:lvlJc w:val="left"/>
      <w:pPr>
        <w:ind w:left="1776" w:hanging="360"/>
      </w:pPr>
      <w:rPr>
        <w:rFonts w:hint="default"/>
        <w:lang w:val="en-US" w:eastAsia="en-US" w:bidi="ar-SA"/>
      </w:rPr>
    </w:lvl>
    <w:lvl w:ilvl="2" w:tplc="99468EBE">
      <w:numFmt w:val="bullet"/>
      <w:lvlText w:val="•"/>
      <w:lvlJc w:val="left"/>
      <w:pPr>
        <w:ind w:left="2733" w:hanging="360"/>
      </w:pPr>
      <w:rPr>
        <w:rFonts w:hint="default"/>
        <w:lang w:val="en-US" w:eastAsia="en-US" w:bidi="ar-SA"/>
      </w:rPr>
    </w:lvl>
    <w:lvl w:ilvl="3" w:tplc="AD30AA2C">
      <w:numFmt w:val="bullet"/>
      <w:lvlText w:val="•"/>
      <w:lvlJc w:val="left"/>
      <w:pPr>
        <w:ind w:left="3689" w:hanging="360"/>
      </w:pPr>
      <w:rPr>
        <w:rFonts w:hint="default"/>
        <w:lang w:val="en-US" w:eastAsia="en-US" w:bidi="ar-SA"/>
      </w:rPr>
    </w:lvl>
    <w:lvl w:ilvl="4" w:tplc="C80054CE">
      <w:numFmt w:val="bullet"/>
      <w:lvlText w:val="•"/>
      <w:lvlJc w:val="left"/>
      <w:pPr>
        <w:ind w:left="4646" w:hanging="360"/>
      </w:pPr>
      <w:rPr>
        <w:rFonts w:hint="default"/>
        <w:lang w:val="en-US" w:eastAsia="en-US" w:bidi="ar-SA"/>
      </w:rPr>
    </w:lvl>
    <w:lvl w:ilvl="5" w:tplc="BED6A32E">
      <w:numFmt w:val="bullet"/>
      <w:lvlText w:val="•"/>
      <w:lvlJc w:val="left"/>
      <w:pPr>
        <w:ind w:left="5603" w:hanging="360"/>
      </w:pPr>
      <w:rPr>
        <w:rFonts w:hint="default"/>
        <w:lang w:val="en-US" w:eastAsia="en-US" w:bidi="ar-SA"/>
      </w:rPr>
    </w:lvl>
    <w:lvl w:ilvl="6" w:tplc="A940A36E">
      <w:numFmt w:val="bullet"/>
      <w:lvlText w:val="•"/>
      <w:lvlJc w:val="left"/>
      <w:pPr>
        <w:ind w:left="6559" w:hanging="360"/>
      </w:pPr>
      <w:rPr>
        <w:rFonts w:hint="default"/>
        <w:lang w:val="en-US" w:eastAsia="en-US" w:bidi="ar-SA"/>
      </w:rPr>
    </w:lvl>
    <w:lvl w:ilvl="7" w:tplc="21066012">
      <w:numFmt w:val="bullet"/>
      <w:lvlText w:val="•"/>
      <w:lvlJc w:val="left"/>
      <w:pPr>
        <w:ind w:left="7516" w:hanging="360"/>
      </w:pPr>
      <w:rPr>
        <w:rFonts w:hint="default"/>
        <w:lang w:val="en-US" w:eastAsia="en-US" w:bidi="ar-SA"/>
      </w:rPr>
    </w:lvl>
    <w:lvl w:ilvl="8" w:tplc="EC62E9D4">
      <w:numFmt w:val="bullet"/>
      <w:lvlText w:val="•"/>
      <w:lvlJc w:val="left"/>
      <w:pPr>
        <w:ind w:left="8473" w:hanging="360"/>
      </w:pPr>
      <w:rPr>
        <w:rFonts w:hint="default"/>
        <w:lang w:val="en-US" w:eastAsia="en-US" w:bidi="ar-SA"/>
      </w:rPr>
    </w:lvl>
  </w:abstractNum>
  <w:abstractNum w:abstractNumId="6" w15:restartNumberingAfterBreak="0">
    <w:nsid w:val="2CA32A5C"/>
    <w:multiLevelType w:val="hybridMultilevel"/>
    <w:tmpl w:val="81169B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DFC491A"/>
    <w:multiLevelType w:val="multilevel"/>
    <w:tmpl w:val="56627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E6694D"/>
    <w:multiLevelType w:val="hybridMultilevel"/>
    <w:tmpl w:val="E9CC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9021F"/>
    <w:multiLevelType w:val="hybridMultilevel"/>
    <w:tmpl w:val="38C2BB02"/>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44216A95"/>
    <w:multiLevelType w:val="hybridMultilevel"/>
    <w:tmpl w:val="5EB0F36C"/>
    <w:lvl w:ilvl="0" w:tplc="FFFFFFFF">
      <w:start w:val="1"/>
      <w:numFmt w:val="decimal"/>
      <w:lvlText w:val="%1."/>
      <w:lvlJc w:val="left"/>
      <w:pPr>
        <w:ind w:left="720" w:hanging="360"/>
      </w:pPr>
      <w:rPr>
        <w:rFonts w:cs="Times New Roman"/>
      </w:rPr>
    </w:lvl>
    <w:lvl w:ilvl="1" w:tplc="08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44616E9A"/>
    <w:multiLevelType w:val="hybridMultilevel"/>
    <w:tmpl w:val="AD867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EC1A3C"/>
    <w:multiLevelType w:val="hybridMultilevel"/>
    <w:tmpl w:val="5B6CB6AE"/>
    <w:lvl w:ilvl="0" w:tplc="FFFFFFFF">
      <w:start w:val="1"/>
      <w:numFmt w:val="decimal"/>
      <w:lvlText w:val="%1."/>
      <w:lvlJc w:val="left"/>
      <w:pPr>
        <w:ind w:left="720" w:hanging="360"/>
      </w:pPr>
      <w:rPr>
        <w:rFonts w:cs="Times New Roman"/>
      </w:rPr>
    </w:lvl>
    <w:lvl w:ilvl="1" w:tplc="08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49E946B1"/>
    <w:multiLevelType w:val="hybridMultilevel"/>
    <w:tmpl w:val="6B284A3C"/>
    <w:lvl w:ilvl="0" w:tplc="FFFFFFFF">
      <w:start w:val="1"/>
      <w:numFmt w:val="decimal"/>
      <w:lvlText w:val="%1."/>
      <w:lvlJc w:val="left"/>
      <w:pPr>
        <w:ind w:left="720" w:hanging="360"/>
      </w:pPr>
      <w:rPr>
        <w:rFonts w:cs="Times New Roman"/>
      </w:rPr>
    </w:lvl>
    <w:lvl w:ilvl="1" w:tplc="08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4E665837"/>
    <w:multiLevelType w:val="hybridMultilevel"/>
    <w:tmpl w:val="1B38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8F396D"/>
    <w:multiLevelType w:val="hybridMultilevel"/>
    <w:tmpl w:val="912CD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23383F"/>
    <w:multiLevelType w:val="hybridMultilevel"/>
    <w:tmpl w:val="2B4A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CD3AEE"/>
    <w:multiLevelType w:val="hybridMultilevel"/>
    <w:tmpl w:val="DB6C7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8E0CCA"/>
    <w:multiLevelType w:val="hybridMultilevel"/>
    <w:tmpl w:val="88BA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2924426">
    <w:abstractNumId w:val="17"/>
  </w:num>
  <w:num w:numId="2" w16cid:durableId="1506551586">
    <w:abstractNumId w:val="15"/>
  </w:num>
  <w:num w:numId="3" w16cid:durableId="936013859">
    <w:abstractNumId w:val="14"/>
  </w:num>
  <w:num w:numId="4" w16cid:durableId="1378319325">
    <w:abstractNumId w:val="3"/>
  </w:num>
  <w:num w:numId="5" w16cid:durableId="792137075">
    <w:abstractNumId w:val="4"/>
  </w:num>
  <w:num w:numId="6" w16cid:durableId="962078108">
    <w:abstractNumId w:val="9"/>
  </w:num>
  <w:num w:numId="7" w16cid:durableId="508912741">
    <w:abstractNumId w:val="12"/>
  </w:num>
  <w:num w:numId="8" w16cid:durableId="1418481135">
    <w:abstractNumId w:val="13"/>
  </w:num>
  <w:num w:numId="9" w16cid:durableId="220867964">
    <w:abstractNumId w:val="10"/>
  </w:num>
  <w:num w:numId="10" w16cid:durableId="919409198">
    <w:abstractNumId w:val="1"/>
  </w:num>
  <w:num w:numId="11" w16cid:durableId="1845511461">
    <w:abstractNumId w:val="5"/>
  </w:num>
  <w:num w:numId="12" w16cid:durableId="1264726406">
    <w:abstractNumId w:val="18"/>
  </w:num>
  <w:num w:numId="13" w16cid:durableId="1185440468">
    <w:abstractNumId w:val="8"/>
  </w:num>
  <w:num w:numId="14" w16cid:durableId="638263698">
    <w:abstractNumId w:val="6"/>
  </w:num>
  <w:num w:numId="15" w16cid:durableId="382290575">
    <w:abstractNumId w:val="11"/>
  </w:num>
  <w:num w:numId="16" w16cid:durableId="971011818">
    <w:abstractNumId w:val="16"/>
  </w:num>
  <w:num w:numId="17" w16cid:durableId="1881697861">
    <w:abstractNumId w:val="2"/>
  </w:num>
  <w:num w:numId="18" w16cid:durableId="2144813219">
    <w:abstractNumId w:val="7"/>
  </w:num>
  <w:num w:numId="19" w16cid:durableId="1127702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951"/>
    <w:rsid w:val="00066B3E"/>
    <w:rsid w:val="000C43D0"/>
    <w:rsid w:val="000C5599"/>
    <w:rsid w:val="000E2333"/>
    <w:rsid w:val="001137D9"/>
    <w:rsid w:val="00126DA4"/>
    <w:rsid w:val="00137E1B"/>
    <w:rsid w:val="00146D8F"/>
    <w:rsid w:val="00172206"/>
    <w:rsid w:val="00176390"/>
    <w:rsid w:val="001A42C6"/>
    <w:rsid w:val="002867AF"/>
    <w:rsid w:val="002B6756"/>
    <w:rsid w:val="00356D30"/>
    <w:rsid w:val="00370A24"/>
    <w:rsid w:val="0039025D"/>
    <w:rsid w:val="003C5B78"/>
    <w:rsid w:val="003E48BE"/>
    <w:rsid w:val="00432EE9"/>
    <w:rsid w:val="00485B33"/>
    <w:rsid w:val="004D6785"/>
    <w:rsid w:val="00591DBE"/>
    <w:rsid w:val="005C28F7"/>
    <w:rsid w:val="00601BC1"/>
    <w:rsid w:val="0063143A"/>
    <w:rsid w:val="00661DB1"/>
    <w:rsid w:val="0068499E"/>
    <w:rsid w:val="00685421"/>
    <w:rsid w:val="006A20A5"/>
    <w:rsid w:val="006B6B71"/>
    <w:rsid w:val="006F3295"/>
    <w:rsid w:val="00725070"/>
    <w:rsid w:val="00792014"/>
    <w:rsid w:val="00796DAC"/>
    <w:rsid w:val="007B3145"/>
    <w:rsid w:val="007B5680"/>
    <w:rsid w:val="007C4315"/>
    <w:rsid w:val="007F29D2"/>
    <w:rsid w:val="007F3C73"/>
    <w:rsid w:val="00805556"/>
    <w:rsid w:val="00844671"/>
    <w:rsid w:val="00871112"/>
    <w:rsid w:val="008D0532"/>
    <w:rsid w:val="008E53A5"/>
    <w:rsid w:val="00907EE8"/>
    <w:rsid w:val="0097434E"/>
    <w:rsid w:val="00997FEC"/>
    <w:rsid w:val="009B3F4F"/>
    <w:rsid w:val="009E5A6A"/>
    <w:rsid w:val="00A10ADF"/>
    <w:rsid w:val="00A300BB"/>
    <w:rsid w:val="00A450D0"/>
    <w:rsid w:val="00AC0790"/>
    <w:rsid w:val="00AF6951"/>
    <w:rsid w:val="00B45CCA"/>
    <w:rsid w:val="00B6115E"/>
    <w:rsid w:val="00B917A3"/>
    <w:rsid w:val="00BB2F90"/>
    <w:rsid w:val="00BE0078"/>
    <w:rsid w:val="00C52920"/>
    <w:rsid w:val="00C86860"/>
    <w:rsid w:val="00CB653C"/>
    <w:rsid w:val="00D04E0D"/>
    <w:rsid w:val="00D10FCB"/>
    <w:rsid w:val="00D7743C"/>
    <w:rsid w:val="00D777E8"/>
    <w:rsid w:val="00DD0A58"/>
    <w:rsid w:val="00DD4A87"/>
    <w:rsid w:val="00DE174C"/>
    <w:rsid w:val="00E21BE6"/>
    <w:rsid w:val="00EA3D2D"/>
    <w:rsid w:val="00EC2F82"/>
    <w:rsid w:val="00ED69C9"/>
    <w:rsid w:val="00EF03B5"/>
    <w:rsid w:val="00F06C2B"/>
    <w:rsid w:val="00F5579F"/>
    <w:rsid w:val="00F90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66A9F"/>
  <w15:chartTrackingRefBased/>
  <w15:docId w15:val="{41D579B0-5C98-4E47-8CEE-62C1A728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6756"/>
    <w:pPr>
      <w:widowControl w:val="0"/>
      <w:autoSpaceDE w:val="0"/>
      <w:autoSpaceDN w:val="0"/>
      <w:spacing w:after="0" w:line="240" w:lineRule="auto"/>
      <w:ind w:left="100"/>
      <w:outlineLvl w:val="0"/>
    </w:pPr>
    <w:rPr>
      <w:rFonts w:ascii="Calibri" w:eastAsia="Calibri" w:hAnsi="Calibri" w:cs="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4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2EE9"/>
    <w:pPr>
      <w:ind w:left="720"/>
      <w:contextualSpacing/>
    </w:pPr>
  </w:style>
  <w:style w:type="paragraph" w:styleId="NormalWeb">
    <w:name w:val="Normal (Web)"/>
    <w:basedOn w:val="Normal"/>
    <w:uiPriority w:val="99"/>
    <w:unhideWhenUsed/>
    <w:rsid w:val="00432E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F5579F"/>
    <w:pPr>
      <w:widowControl w:val="0"/>
      <w:autoSpaceDE w:val="0"/>
      <w:autoSpaceDN w:val="0"/>
      <w:adjustRightInd w:val="0"/>
      <w:spacing w:after="0" w:line="240" w:lineRule="auto"/>
      <w:ind w:left="463" w:hanging="360"/>
    </w:pPr>
    <w:rPr>
      <w:rFonts w:ascii="Calibri" w:eastAsiaTheme="minorEastAsia" w:hAnsi="Calibri" w:cs="Calibri"/>
      <w:sz w:val="24"/>
      <w:szCs w:val="24"/>
      <w:lang w:eastAsia="en-GB"/>
    </w:rPr>
  </w:style>
  <w:style w:type="character" w:customStyle="1" w:styleId="Heading1Char">
    <w:name w:val="Heading 1 Char"/>
    <w:basedOn w:val="DefaultParagraphFont"/>
    <w:link w:val="Heading1"/>
    <w:uiPriority w:val="9"/>
    <w:rsid w:val="002B6756"/>
    <w:rPr>
      <w:rFonts w:ascii="Calibri" w:eastAsia="Calibri" w:hAnsi="Calibri" w:cs="Calibri"/>
      <w:b/>
      <w:bCs/>
      <w:sz w:val="28"/>
      <w:szCs w:val="28"/>
      <w:lang w:val="en-US"/>
    </w:rPr>
  </w:style>
  <w:style w:type="paragraph" w:styleId="BodyText">
    <w:name w:val="Body Text"/>
    <w:basedOn w:val="Normal"/>
    <w:link w:val="BodyTextChar"/>
    <w:uiPriority w:val="1"/>
    <w:qFormat/>
    <w:rsid w:val="002B6756"/>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2B6756"/>
    <w:rPr>
      <w:rFonts w:ascii="Calibri" w:eastAsia="Calibri" w:hAnsi="Calibri" w:cs="Calibri"/>
      <w:sz w:val="24"/>
      <w:szCs w:val="24"/>
      <w:lang w:val="en-US"/>
    </w:rPr>
  </w:style>
  <w:style w:type="paragraph" w:styleId="NoSpacing">
    <w:name w:val="No Spacing"/>
    <w:uiPriority w:val="1"/>
    <w:qFormat/>
    <w:rsid w:val="00B6115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7001493">
      <w:bodyDiv w:val="1"/>
      <w:marLeft w:val="0"/>
      <w:marRight w:val="0"/>
      <w:marTop w:val="0"/>
      <w:marBottom w:val="0"/>
      <w:divBdr>
        <w:top w:val="none" w:sz="0" w:space="0" w:color="auto"/>
        <w:left w:val="none" w:sz="0" w:space="0" w:color="auto"/>
        <w:bottom w:val="none" w:sz="0" w:space="0" w:color="auto"/>
        <w:right w:val="none" w:sz="0" w:space="0" w:color="auto"/>
      </w:divBdr>
    </w:div>
    <w:div w:id="453980946">
      <w:bodyDiv w:val="1"/>
      <w:marLeft w:val="0"/>
      <w:marRight w:val="0"/>
      <w:marTop w:val="0"/>
      <w:marBottom w:val="0"/>
      <w:divBdr>
        <w:top w:val="none" w:sz="0" w:space="0" w:color="auto"/>
        <w:left w:val="none" w:sz="0" w:space="0" w:color="auto"/>
        <w:bottom w:val="none" w:sz="0" w:space="0" w:color="auto"/>
        <w:right w:val="none" w:sz="0" w:space="0" w:color="auto"/>
      </w:divBdr>
    </w:div>
    <w:div w:id="456722908">
      <w:bodyDiv w:val="1"/>
      <w:marLeft w:val="0"/>
      <w:marRight w:val="0"/>
      <w:marTop w:val="0"/>
      <w:marBottom w:val="0"/>
      <w:divBdr>
        <w:top w:val="none" w:sz="0" w:space="0" w:color="auto"/>
        <w:left w:val="none" w:sz="0" w:space="0" w:color="auto"/>
        <w:bottom w:val="none" w:sz="0" w:space="0" w:color="auto"/>
        <w:right w:val="none" w:sz="0" w:space="0" w:color="auto"/>
      </w:divBdr>
    </w:div>
    <w:div w:id="1570504849">
      <w:bodyDiv w:val="1"/>
      <w:marLeft w:val="0"/>
      <w:marRight w:val="0"/>
      <w:marTop w:val="0"/>
      <w:marBottom w:val="0"/>
      <w:divBdr>
        <w:top w:val="none" w:sz="0" w:space="0" w:color="auto"/>
        <w:left w:val="none" w:sz="0" w:space="0" w:color="auto"/>
        <w:bottom w:val="none" w:sz="0" w:space="0" w:color="auto"/>
        <w:right w:val="none" w:sz="0" w:space="0" w:color="auto"/>
      </w:divBdr>
    </w:div>
    <w:div w:id="179660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636734b-d3fb-49e9-b2eb-db4ff5859f65" xsi:nil="true"/>
    <lcf76f155ced4ddcb4097134ff3c332f xmlns="874cd028-bc27-4cdd-a8d5-a201e3fcba2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6D0A0EAC110943986879968B5D3BB3" ma:contentTypeVersion="18" ma:contentTypeDescription="Create a new document." ma:contentTypeScope="" ma:versionID="74b08b2cefbeed48cdebb2a5f9b0ff44">
  <xsd:schema xmlns:xsd="http://www.w3.org/2001/XMLSchema" xmlns:xs="http://www.w3.org/2001/XMLSchema" xmlns:p="http://schemas.microsoft.com/office/2006/metadata/properties" xmlns:ns2="874cd028-bc27-4cdd-a8d5-a201e3fcba27" xmlns:ns3="7636734b-d3fb-49e9-b2eb-db4ff5859f65" targetNamespace="http://schemas.microsoft.com/office/2006/metadata/properties" ma:root="true" ma:fieldsID="c879a9dc17c9d6435e4cc44d94c3ad58" ns2:_="" ns3:_="">
    <xsd:import namespace="874cd028-bc27-4cdd-a8d5-a201e3fcba27"/>
    <xsd:import namespace="7636734b-d3fb-49e9-b2eb-db4ff5859f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cd028-bc27-4cdd-a8d5-a201e3fcb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f29bc09-22f2-417e-9222-2090f934b6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36734b-d3fb-49e9-b2eb-db4ff5859f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295df17-89da-4370-8ae2-9f20598dae05}" ma:internalName="TaxCatchAll" ma:showField="CatchAllData" ma:web="7636734b-d3fb-49e9-b2eb-db4ff5859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4954C0-8DD6-46B5-97F1-A1530061EF62}">
  <ds:schemaRefs>
    <ds:schemaRef ds:uri="http://schemas.microsoft.com/office/2006/metadata/properties"/>
    <ds:schemaRef ds:uri="http://schemas.microsoft.com/office/infopath/2007/PartnerControls"/>
    <ds:schemaRef ds:uri="7636734b-d3fb-49e9-b2eb-db4ff5859f65"/>
    <ds:schemaRef ds:uri="874cd028-bc27-4cdd-a8d5-a201e3fcba27"/>
  </ds:schemaRefs>
</ds:datastoreItem>
</file>

<file path=customXml/itemProps2.xml><?xml version="1.0" encoding="utf-8"?>
<ds:datastoreItem xmlns:ds="http://schemas.openxmlformats.org/officeDocument/2006/customXml" ds:itemID="{E23ECCE7-4318-43CD-B330-C393B4253A1F}">
  <ds:schemaRefs>
    <ds:schemaRef ds:uri="http://schemas.microsoft.com/sharepoint/v3/contenttype/forms"/>
  </ds:schemaRefs>
</ds:datastoreItem>
</file>

<file path=customXml/itemProps3.xml><?xml version="1.0" encoding="utf-8"?>
<ds:datastoreItem xmlns:ds="http://schemas.openxmlformats.org/officeDocument/2006/customXml" ds:itemID="{6CB96143-190C-413F-AE25-81767256C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cd028-bc27-4cdd-a8d5-a201e3fcba27"/>
    <ds:schemaRef ds:uri="7636734b-d3fb-49e9-b2eb-db4ff5859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Powell</dc:creator>
  <cp:keywords/>
  <dc:description/>
  <cp:lastModifiedBy>Alison Jenkins</cp:lastModifiedBy>
  <cp:revision>2</cp:revision>
  <cp:lastPrinted>2022-06-30T15:26:00Z</cp:lastPrinted>
  <dcterms:created xsi:type="dcterms:W3CDTF">2024-04-11T14:41:00Z</dcterms:created>
  <dcterms:modified xsi:type="dcterms:W3CDTF">2024-04-11T14:41:00Z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0x010100066D0A0EAC110943986879968B5D3BB3</vt:lpwstr>
  </property>
  <property fmtid="{D5CDD505-2E9C-101B-9397-08002B2CF9AE}" pid="3" name="MediaServiceImageTags">
    <vt:lpwstr/>
  </property>
</Properties>
</file>